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BA" w:rsidRPr="00182CCF" w:rsidRDefault="002D1CBA" w:rsidP="002D1CBA">
      <w:pPr>
        <w:pStyle w:val="Pealkiri1"/>
        <w:jc w:val="both"/>
      </w:pPr>
      <w:r>
        <w:t xml:space="preserve">Rocca al Mare Kooli </w:t>
      </w:r>
      <w:r w:rsidRPr="00182CCF">
        <w:t>loovtöö juhend</w:t>
      </w:r>
      <w:r>
        <w:t xml:space="preserve"> 8.klassile</w:t>
      </w:r>
    </w:p>
    <w:p w:rsidR="002D1CBA" w:rsidRDefault="002D1CBA" w:rsidP="002D1CBA">
      <w:pPr>
        <w:jc w:val="both"/>
      </w:pPr>
    </w:p>
    <w:p w:rsidR="002D1CBA" w:rsidRPr="00BE1A4B" w:rsidRDefault="002D1CBA" w:rsidP="002D1CBA">
      <w:pPr>
        <w:jc w:val="both"/>
        <w:rPr>
          <w:b/>
        </w:rPr>
      </w:pPr>
      <w:r w:rsidRPr="00BE1A4B">
        <w:rPr>
          <w:b/>
        </w:rPr>
        <w:t>Milleks on loovtöö vajalik?</w:t>
      </w:r>
    </w:p>
    <w:p w:rsidR="002D1CBA" w:rsidRPr="006A3BD0" w:rsidRDefault="002D1CBA" w:rsidP="002D1CBA">
      <w:pPr>
        <w:jc w:val="both"/>
      </w:pPr>
      <w:r w:rsidRPr="00182CCF">
        <w:t xml:space="preserve">Loovtöö käigus </w:t>
      </w:r>
      <w:r>
        <w:t xml:space="preserve">saad kinnistada ja täiendada koolis omandatut, selles avaldub sinu unikaalsus ja omalooming. Peame meie koolis loovat eneseväljendust ja enesejuhtimise oskust sedavõrd oluliseks, et loovtöö </w:t>
      </w:r>
      <w:r w:rsidR="00E91BD3">
        <w:t>on 8.klassi üleminekueksamiks</w:t>
      </w:r>
      <w:r>
        <w:t xml:space="preserve">. </w:t>
      </w:r>
      <w:r w:rsidRPr="00931E82">
        <w:t xml:space="preserve">Rocca al Mare Koolis saavad õpilased </w:t>
      </w:r>
      <w:r>
        <w:t xml:space="preserve">loovtöö vormistamiseks </w:t>
      </w:r>
      <w:r w:rsidRPr="00931E82">
        <w:t xml:space="preserve">kasutada konsultantide abi. Konsultandid on KUKÄKO sektsiooni õpetajad. </w:t>
      </w:r>
      <w:r w:rsidRPr="006A3BD0">
        <w:rPr>
          <w:b/>
        </w:rPr>
        <w:t>Loovtöö koosneb teosest ja seda selgitavast kaaskirjast</w:t>
      </w:r>
      <w:r>
        <w:t xml:space="preserve">, nende hindamisel võetakse aluseks nii protsessi kui tulemust. </w:t>
      </w:r>
    </w:p>
    <w:p w:rsidR="002D1CBA" w:rsidRPr="00931E82" w:rsidRDefault="002D1CBA" w:rsidP="002D1CBA">
      <w:pPr>
        <w:jc w:val="both"/>
        <w:rPr>
          <w:b/>
        </w:rPr>
      </w:pPr>
      <w:r w:rsidRPr="00931E82">
        <w:rPr>
          <w:b/>
        </w:rPr>
        <w:t>LOOVTÖÖ TEEMAD</w:t>
      </w:r>
    </w:p>
    <w:p w:rsidR="002D1CBA" w:rsidRDefault="002D1CBA" w:rsidP="002D1CBA">
      <w:pPr>
        <w:jc w:val="both"/>
      </w:pPr>
      <w:r w:rsidRPr="00182CCF">
        <w:t>Loovtöö</w:t>
      </w:r>
      <w:r w:rsidRPr="00634454">
        <w:rPr>
          <w:bCs/>
        </w:rPr>
        <w:t xml:space="preserve"> teema</w:t>
      </w:r>
      <w:r w:rsidRPr="00182CCF">
        <w:t xml:space="preserve"> </w:t>
      </w:r>
      <w:r>
        <w:t xml:space="preserve">saad valida </w:t>
      </w:r>
      <w:r w:rsidRPr="003E1012">
        <w:t xml:space="preserve">kunstide ainevaldkonnast. </w:t>
      </w:r>
      <w:r>
        <w:t xml:space="preserve">Seosta see oma eelnevate teadmiste ja oskustega. Soovime, et oskaksid välja tuua näiteid vähemalt kahest valdkonnast. </w:t>
      </w:r>
      <w:r w:rsidRPr="003E1012">
        <w:t>Erinevate teadmiste</w:t>
      </w:r>
      <w:r>
        <w:t xml:space="preserve"> ja oskuste lõimimine on üks loovtöö tegemise väärtustest, loodav teos peaks olema uus nii sisult kui vormilt. </w:t>
      </w:r>
    </w:p>
    <w:p w:rsidR="00E91BD3" w:rsidRPr="00BE1A4B" w:rsidRDefault="002D1CBA" w:rsidP="002D1CBA">
      <w:pPr>
        <w:jc w:val="both"/>
        <w:rPr>
          <w:b/>
        </w:rPr>
      </w:pPr>
      <w:r w:rsidRPr="00BE1A4B">
        <w:rPr>
          <w:b/>
        </w:rPr>
        <w:t>O</w:t>
      </w:r>
      <w:r>
        <w:rPr>
          <w:b/>
        </w:rPr>
        <w:t>led loovtöös edukas</w:t>
      </w:r>
      <w:r w:rsidRPr="00BE1A4B">
        <w:rPr>
          <w:b/>
        </w:rPr>
        <w:t>, kui:</w:t>
      </w:r>
    </w:p>
    <w:p w:rsidR="00E91BD3" w:rsidRDefault="002D1CBA" w:rsidP="00E91BD3">
      <w:pPr>
        <w:pStyle w:val="Loendilik"/>
        <w:numPr>
          <w:ilvl w:val="0"/>
          <w:numId w:val="1"/>
        </w:numPr>
        <w:jc w:val="both"/>
      </w:pPr>
      <w:r>
        <w:t>…</w:t>
      </w:r>
      <w:r w:rsidRPr="002B6CD7">
        <w:t xml:space="preserve"> </w:t>
      </w:r>
      <w:r>
        <w:t>lähtud tegevuses oma huvidest ja võimetest,</w:t>
      </w:r>
    </w:p>
    <w:p w:rsidR="002D1CBA" w:rsidRPr="00182CCF" w:rsidRDefault="002D1CBA" w:rsidP="002D1CBA">
      <w:pPr>
        <w:pStyle w:val="Loendilik"/>
        <w:numPr>
          <w:ilvl w:val="0"/>
          <w:numId w:val="1"/>
        </w:numPr>
        <w:jc w:val="both"/>
      </w:pPr>
      <w:r>
        <w:t xml:space="preserve">….sul on </w:t>
      </w:r>
      <w:r w:rsidRPr="00182CCF">
        <w:t>iseseisva</w:t>
      </w:r>
      <w:r>
        <w:t>t</w:t>
      </w:r>
      <w:r w:rsidRPr="00182CCF">
        <w:t xml:space="preserve"> </w:t>
      </w:r>
      <w:r>
        <w:t>mõtlemist,</w:t>
      </w:r>
    </w:p>
    <w:p w:rsidR="002D1CBA" w:rsidRPr="00182CCF" w:rsidRDefault="002D1CBA" w:rsidP="002D1CBA">
      <w:pPr>
        <w:pStyle w:val="Loendilik"/>
        <w:numPr>
          <w:ilvl w:val="0"/>
          <w:numId w:val="1"/>
        </w:numPr>
        <w:jc w:val="both"/>
      </w:pPr>
      <w:r>
        <w:t>…oskad õpitud teadmiste ja oskuste vahel seoseid luua,</w:t>
      </w:r>
    </w:p>
    <w:p w:rsidR="002D1CBA" w:rsidRPr="00182CCF" w:rsidRDefault="002D1CBA" w:rsidP="002D1CBA">
      <w:pPr>
        <w:pStyle w:val="Loendilik"/>
        <w:numPr>
          <w:ilvl w:val="0"/>
          <w:numId w:val="1"/>
        </w:numPr>
        <w:jc w:val="both"/>
      </w:pPr>
      <w:r>
        <w:t>….leiad loovtöö temaatikas rohkelt ideid ning oskad nende seast ühe teostamiseks välja valida,</w:t>
      </w:r>
    </w:p>
    <w:p w:rsidR="002D1CBA" w:rsidRDefault="002D1CBA" w:rsidP="002D1CBA">
      <w:pPr>
        <w:pStyle w:val="Loendilik"/>
        <w:numPr>
          <w:ilvl w:val="0"/>
          <w:numId w:val="1"/>
        </w:numPr>
        <w:jc w:val="both"/>
      </w:pPr>
      <w:r>
        <w:t>…juhid ise loovtöö protsessi,</w:t>
      </w:r>
    </w:p>
    <w:p w:rsidR="00E91BD3" w:rsidRDefault="00E91BD3" w:rsidP="002D1CBA">
      <w:pPr>
        <w:pStyle w:val="Loendilik"/>
        <w:numPr>
          <w:ilvl w:val="0"/>
          <w:numId w:val="1"/>
        </w:numPr>
        <w:jc w:val="both"/>
      </w:pPr>
      <w:r>
        <w:t>… koostad III perioodi alguseks põhjaliku ideemapi,</w:t>
      </w:r>
    </w:p>
    <w:p w:rsidR="002D1CBA" w:rsidRDefault="002D1CBA" w:rsidP="002D1CBA">
      <w:pPr>
        <w:pStyle w:val="Loendilik"/>
        <w:numPr>
          <w:ilvl w:val="0"/>
          <w:numId w:val="1"/>
        </w:numPr>
        <w:jc w:val="both"/>
      </w:pPr>
      <w:r>
        <w:t xml:space="preserve">…oskad kuulda ja arvestada tagasisidega, </w:t>
      </w:r>
    </w:p>
    <w:p w:rsidR="002D1CBA" w:rsidRPr="00182CCF" w:rsidRDefault="002D1CBA" w:rsidP="002D1CBA">
      <w:pPr>
        <w:pStyle w:val="Loendilik"/>
        <w:numPr>
          <w:ilvl w:val="0"/>
          <w:numId w:val="1"/>
        </w:numPr>
        <w:jc w:val="both"/>
      </w:pPr>
      <w:r>
        <w:t>…teed konsultantidega tulemusrikast koostööd,</w:t>
      </w:r>
    </w:p>
    <w:p w:rsidR="002D1CBA" w:rsidRDefault="002D1CBA" w:rsidP="002D1CBA">
      <w:pPr>
        <w:pStyle w:val="Loendilik"/>
        <w:numPr>
          <w:ilvl w:val="0"/>
          <w:numId w:val="1"/>
        </w:numPr>
        <w:jc w:val="both"/>
      </w:pPr>
      <w:r>
        <w:t xml:space="preserve">… oskad oma tööd ja selle protsessi haaravalt tutvustada, </w:t>
      </w:r>
    </w:p>
    <w:p w:rsidR="002D1CBA" w:rsidRPr="00182CCF" w:rsidRDefault="002D1CBA" w:rsidP="002D1CBA">
      <w:pPr>
        <w:pStyle w:val="Loendilik"/>
        <w:numPr>
          <w:ilvl w:val="0"/>
          <w:numId w:val="1"/>
        </w:numPr>
        <w:jc w:val="both"/>
      </w:pPr>
      <w:r>
        <w:t xml:space="preserve">…oskad koostada nõuetele vastava loovtöö kaaskirja. </w:t>
      </w:r>
    </w:p>
    <w:p w:rsidR="002D1CBA" w:rsidRPr="00BE1A4B" w:rsidRDefault="002D1CBA" w:rsidP="002D1CBA">
      <w:pPr>
        <w:jc w:val="both"/>
        <w:rPr>
          <w:b/>
        </w:rPr>
      </w:pPr>
      <w:r>
        <w:rPr>
          <w:b/>
        </w:rPr>
        <w:t>L</w:t>
      </w:r>
      <w:r w:rsidRPr="00BE1A4B">
        <w:rPr>
          <w:b/>
        </w:rPr>
        <w:t xml:space="preserve">OOVTÖÖ PROTSESS JA HINDAMINE </w:t>
      </w:r>
    </w:p>
    <w:p w:rsidR="002D1CBA" w:rsidRPr="00BE1A4B" w:rsidRDefault="002D1CBA" w:rsidP="002D1CBA">
      <w:pPr>
        <w:jc w:val="both"/>
        <w:rPr>
          <w:b/>
        </w:rPr>
      </w:pPr>
      <w:r w:rsidRPr="00BE1A4B">
        <w:rPr>
          <w:b/>
        </w:rPr>
        <w:t>Ajaline jaotus</w:t>
      </w:r>
    </w:p>
    <w:p w:rsidR="002D1CBA" w:rsidRPr="00182CCF" w:rsidRDefault="002D1CBA" w:rsidP="002D1CBA">
      <w:pPr>
        <w:spacing w:line="240" w:lineRule="auto"/>
        <w:jc w:val="both"/>
      </w:pPr>
      <w:r w:rsidRPr="00182CCF">
        <w:t xml:space="preserve">I periood. </w:t>
      </w:r>
      <w:r>
        <w:t>Klassijuhatajatundides tutvustatakse eelmise aasta loovtöö kogemusi.</w:t>
      </w:r>
    </w:p>
    <w:p w:rsidR="002D1CBA" w:rsidRPr="00182CCF" w:rsidRDefault="002D1CBA" w:rsidP="002D1CBA">
      <w:pPr>
        <w:spacing w:line="240" w:lineRule="auto"/>
        <w:jc w:val="both"/>
      </w:pPr>
      <w:r w:rsidRPr="00182CCF">
        <w:t>II periood. Valdkonna ja teema valimine</w:t>
      </w:r>
      <w:r>
        <w:t xml:space="preserve"> ja konsulteerimised valiku kinnitamiseks. </w:t>
      </w:r>
      <w:r w:rsidR="00E91BD3">
        <w:t>Konsultandi valimine ja kinnitamine. Ideemapi koostamine.</w:t>
      </w:r>
    </w:p>
    <w:p w:rsidR="002D1CBA" w:rsidRPr="006471DA" w:rsidRDefault="002D1CBA" w:rsidP="002D1CBA">
      <w:pPr>
        <w:spacing w:line="240" w:lineRule="auto"/>
        <w:jc w:val="both"/>
        <w:rPr>
          <w:u w:val="single"/>
        </w:rPr>
      </w:pPr>
      <w:r w:rsidRPr="006471DA">
        <w:rPr>
          <w:u w:val="single"/>
        </w:rPr>
        <w:t>III perioodi</w:t>
      </w:r>
    </w:p>
    <w:p w:rsidR="00E91BD3" w:rsidRDefault="002D1CBA" w:rsidP="00E91BD3">
      <w:pPr>
        <w:pStyle w:val="Loendilik"/>
      </w:pPr>
      <w:r w:rsidRPr="00182CCF">
        <w:t>I nädal</w:t>
      </w:r>
      <w:r w:rsidR="00E91BD3">
        <w:t>.</w:t>
      </w:r>
      <w:r w:rsidR="00E91BD3" w:rsidRPr="00E91BD3">
        <w:t xml:space="preserve"> </w:t>
      </w:r>
      <w:r w:rsidR="00E91BD3">
        <w:t xml:space="preserve">Ideemapi esitlemine. Valdkonna, teema ja tegevuskava esitamine grupile ja konsultandile. Loovtöö teema lõplik sõnastamine. </w:t>
      </w:r>
    </w:p>
    <w:p w:rsidR="002D1CBA" w:rsidRDefault="002D1CBA" w:rsidP="002D1CBA">
      <w:pPr>
        <w:spacing w:line="240" w:lineRule="auto"/>
        <w:ind w:firstLine="708"/>
        <w:jc w:val="both"/>
      </w:pPr>
      <w:r w:rsidRPr="00182CCF">
        <w:t>II</w:t>
      </w:r>
      <w:r>
        <w:t>-V</w:t>
      </w:r>
      <w:r w:rsidRPr="00182CCF">
        <w:t xml:space="preserve"> nädal. </w:t>
      </w:r>
      <w:r>
        <w:t>Protsessi planeerimine ja analüüs, konsultatsioonid ja teostamine</w:t>
      </w:r>
      <w:r w:rsidRPr="00182CCF">
        <w:t xml:space="preserve">. </w:t>
      </w:r>
    </w:p>
    <w:p w:rsidR="002D1CBA" w:rsidRPr="00182CCF" w:rsidRDefault="002D1CBA" w:rsidP="002D1CBA">
      <w:pPr>
        <w:spacing w:line="240" w:lineRule="auto"/>
        <w:ind w:firstLine="708"/>
        <w:jc w:val="both"/>
      </w:pPr>
      <w:r>
        <w:t xml:space="preserve">Tehtud töö tutvustamine kaasõpilastele, tagasisidega arvestamine. </w:t>
      </w:r>
    </w:p>
    <w:p w:rsidR="002D1CBA" w:rsidRPr="00182CCF" w:rsidRDefault="002D1CBA" w:rsidP="002D1CBA">
      <w:pPr>
        <w:spacing w:line="240" w:lineRule="auto"/>
        <w:ind w:left="708"/>
        <w:jc w:val="both"/>
      </w:pPr>
      <w:r w:rsidRPr="00182CCF">
        <w:t xml:space="preserve">VI nädal. </w:t>
      </w:r>
      <w:r>
        <w:t xml:space="preserve">Loovtöö lõpetamine ja </w:t>
      </w:r>
      <w:r w:rsidRPr="00182CCF">
        <w:t>kaitsmisele kinnitamine. V</w:t>
      </w:r>
      <w:r>
        <w:t>ajadusel v</w:t>
      </w:r>
      <w:r w:rsidRPr="00182CCF">
        <w:t>iimistlemine.</w:t>
      </w:r>
      <w:r>
        <w:t xml:space="preserve"> Valmis kaaskirja esitamine.</w:t>
      </w:r>
    </w:p>
    <w:p w:rsidR="002D1CBA" w:rsidRDefault="002D1CBA" w:rsidP="002D1CBA">
      <w:pPr>
        <w:spacing w:line="240" w:lineRule="auto"/>
        <w:ind w:firstLine="708"/>
        <w:jc w:val="both"/>
      </w:pPr>
      <w:r w:rsidRPr="00182CCF">
        <w:t xml:space="preserve">VII nädal. </w:t>
      </w:r>
      <w:r>
        <w:t>Loovt</w:t>
      </w:r>
      <w:r w:rsidRPr="00182CCF">
        <w:t xml:space="preserve">ööde </w:t>
      </w:r>
      <w:r>
        <w:t xml:space="preserve">avalik </w:t>
      </w:r>
      <w:r w:rsidRPr="00182CCF">
        <w:t xml:space="preserve">kaitsmine. </w:t>
      </w:r>
    </w:p>
    <w:p w:rsidR="002D1CBA" w:rsidRPr="00182CCF" w:rsidRDefault="002D1CBA" w:rsidP="002D1CBA">
      <w:pPr>
        <w:jc w:val="both"/>
      </w:pPr>
      <w:r w:rsidRPr="00931E82">
        <w:lastRenderedPageBreak/>
        <w:t xml:space="preserve">III perioodil </w:t>
      </w:r>
      <w:r>
        <w:t xml:space="preserve">leiad tunniplaanist spetsiaalse kursuse loovtöö vormistamiseks ja viimistlemiseks. Kursusel on kuus gruppi. Saad </w:t>
      </w:r>
      <w:r w:rsidRPr="00931E82">
        <w:t xml:space="preserve">grupi </w:t>
      </w:r>
      <w:r>
        <w:t xml:space="preserve">valida oma loovtöö teemast </w:t>
      </w:r>
      <w:r w:rsidRPr="00931E82">
        <w:t>ja huvi</w:t>
      </w:r>
      <w:r>
        <w:t>st lähtuvalt. Vajadusel võid kasutada kõikide töökodade võimalusi ja konsulteerida kõikide kursust juhtivate õpetajatega</w:t>
      </w:r>
      <w:r w:rsidRPr="00931E82">
        <w:t xml:space="preserve">. </w:t>
      </w:r>
      <w:r>
        <w:t xml:space="preserve">Võid </w:t>
      </w:r>
      <w:r w:rsidRPr="00931E82">
        <w:t xml:space="preserve">otsida abi </w:t>
      </w:r>
      <w:r>
        <w:t xml:space="preserve">ja tuge </w:t>
      </w:r>
      <w:r w:rsidRPr="00931E82">
        <w:t>erinevatelt konsult</w:t>
      </w:r>
      <w:r>
        <w:t>antidelt ka väljaspool kooli (v</w:t>
      </w:r>
      <w:r w:rsidRPr="00931E82">
        <w:t>anemad,</w:t>
      </w:r>
      <w:r>
        <w:t xml:space="preserve"> vanavanemad, spetsialistid jne</w:t>
      </w:r>
      <w:r w:rsidRPr="00931E82">
        <w:t>)</w:t>
      </w:r>
      <w:r>
        <w:t>.</w:t>
      </w:r>
    </w:p>
    <w:p w:rsidR="002D1CBA" w:rsidRPr="00182CCF" w:rsidRDefault="002D1CBA" w:rsidP="002D1CBA">
      <w:pPr>
        <w:jc w:val="both"/>
      </w:pPr>
      <w:r>
        <w:t xml:space="preserve">Loovtöö kaitsmiseks saad kinnituse oma konsultantõpetajalt 6.nädalal. Selleks ajaks peab olema tulemus viimistletud vormis. </w:t>
      </w:r>
      <w:r w:rsidRPr="00182CCF">
        <w:t xml:space="preserve">Loovtöö </w:t>
      </w:r>
      <w:r>
        <w:t xml:space="preserve">avalikuks </w:t>
      </w:r>
      <w:r w:rsidRPr="00182CCF">
        <w:t>kaitsmi</w:t>
      </w:r>
      <w:r>
        <w:t>seks on aega 7-10 minutit. Kaitsmise vormi saad otsustada ise, kuid selles peavad olema järgmised osad:</w:t>
      </w:r>
    </w:p>
    <w:p w:rsidR="002D1CBA" w:rsidRPr="00182CCF" w:rsidRDefault="002D1CBA" w:rsidP="002D1CBA">
      <w:pPr>
        <w:pStyle w:val="Loendilik"/>
        <w:numPr>
          <w:ilvl w:val="1"/>
          <w:numId w:val="2"/>
        </w:numPr>
        <w:jc w:val="both"/>
      </w:pPr>
      <w:r>
        <w:t xml:space="preserve">tehtud loovtöö </w:t>
      </w:r>
      <w:r w:rsidRPr="00182CCF">
        <w:t xml:space="preserve">ja </w:t>
      </w:r>
      <w:r>
        <w:t>selle valmimise protsessi tutvustamine,</w:t>
      </w:r>
    </w:p>
    <w:p w:rsidR="002D1CBA" w:rsidRPr="00182CCF" w:rsidRDefault="002D1CBA" w:rsidP="002D1CBA">
      <w:pPr>
        <w:pStyle w:val="Loendilik"/>
        <w:numPr>
          <w:ilvl w:val="1"/>
          <w:numId w:val="2"/>
        </w:numPr>
        <w:jc w:val="both"/>
      </w:pPr>
      <w:r>
        <w:t>õppeainete vaheliste seoste esitamine,</w:t>
      </w:r>
    </w:p>
    <w:p w:rsidR="002D1CBA" w:rsidRDefault="002D1CBA" w:rsidP="002D1CBA">
      <w:pPr>
        <w:pStyle w:val="Loendilik"/>
        <w:numPr>
          <w:ilvl w:val="1"/>
          <w:numId w:val="2"/>
        </w:numPr>
        <w:jc w:val="both"/>
      </w:pPr>
      <w:r>
        <w:t>selgitused loovtöö mõjust sinu arengule</w:t>
      </w:r>
      <w:r w:rsidRPr="00182CCF">
        <w:t>.</w:t>
      </w:r>
    </w:p>
    <w:p w:rsidR="00FB5043" w:rsidRDefault="00FB5043" w:rsidP="002D1CBA">
      <w:pPr>
        <w:jc w:val="both"/>
      </w:pPr>
      <w:r>
        <w:t xml:space="preserve">Loovtöö hindamisel lähtutakse klassikalisest hindamismudelist, kus neli hinnet, millest kõige madalam kohustab tööd parandama, täiendama või uuesti tegema. </w:t>
      </w:r>
    </w:p>
    <w:p w:rsidR="00FB5043" w:rsidRPr="00FB5043" w:rsidRDefault="00FB5043" w:rsidP="00FB5043">
      <w:pPr>
        <w:pStyle w:val="Loendilik"/>
        <w:numPr>
          <w:ilvl w:val="1"/>
          <w:numId w:val="2"/>
        </w:numPr>
        <w:jc w:val="both"/>
      </w:pPr>
      <w:proofErr w:type="spellStart"/>
      <w:r>
        <w:rPr>
          <w:i/>
        </w:rPr>
        <w:t>Cum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laude</w:t>
      </w:r>
      <w:proofErr w:type="spellEnd"/>
      <w:r>
        <w:rPr>
          <w:i/>
        </w:rPr>
        <w:t xml:space="preserve"> </w:t>
      </w:r>
      <w:r w:rsidRPr="00FB5043">
        <w:t>(kiitusega)</w:t>
      </w:r>
    </w:p>
    <w:p w:rsidR="00FB5043" w:rsidRDefault="00FB5043" w:rsidP="00FB5043">
      <w:pPr>
        <w:pStyle w:val="Loendilik"/>
        <w:numPr>
          <w:ilvl w:val="1"/>
          <w:numId w:val="2"/>
        </w:numPr>
        <w:jc w:val="both"/>
      </w:pPr>
      <w:proofErr w:type="spellStart"/>
      <w:r>
        <w:rPr>
          <w:i/>
        </w:rPr>
        <w:t>Optime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approbatur</w:t>
      </w:r>
      <w:proofErr w:type="spellEnd"/>
      <w:r>
        <w:rPr>
          <w:i/>
        </w:rPr>
        <w:t xml:space="preserve"> </w:t>
      </w:r>
      <w:r>
        <w:t>(parimal viisil nõuetele vastav)</w:t>
      </w:r>
    </w:p>
    <w:p w:rsidR="00FB5043" w:rsidRDefault="00FB5043" w:rsidP="00FB5043">
      <w:pPr>
        <w:pStyle w:val="Loendilik"/>
        <w:numPr>
          <w:ilvl w:val="1"/>
          <w:numId w:val="2"/>
        </w:numPr>
        <w:jc w:val="both"/>
      </w:pPr>
      <w:proofErr w:type="spellStart"/>
      <w:r>
        <w:rPr>
          <w:i/>
        </w:rPr>
        <w:t>Approbatur</w:t>
      </w:r>
      <w:proofErr w:type="spellEnd"/>
      <w:r>
        <w:rPr>
          <w:i/>
        </w:rPr>
        <w:t xml:space="preserve"> </w:t>
      </w:r>
      <w:r>
        <w:t>(nõuetele vastav)</w:t>
      </w:r>
    </w:p>
    <w:p w:rsidR="00FB5043" w:rsidRDefault="00FB5043" w:rsidP="00FB5043">
      <w:pPr>
        <w:pStyle w:val="Loendilik"/>
        <w:numPr>
          <w:ilvl w:val="1"/>
          <w:numId w:val="2"/>
        </w:numPr>
        <w:jc w:val="both"/>
      </w:pPr>
      <w:r>
        <w:rPr>
          <w:i/>
        </w:rPr>
        <w:t xml:space="preserve">Non </w:t>
      </w:r>
      <w:proofErr w:type="spellStart"/>
      <w:r>
        <w:rPr>
          <w:i/>
        </w:rPr>
        <w:t>approbatur</w:t>
      </w:r>
      <w:proofErr w:type="spellEnd"/>
      <w:r>
        <w:rPr>
          <w:i/>
        </w:rPr>
        <w:t xml:space="preserve"> </w:t>
      </w:r>
      <w:r>
        <w:t xml:space="preserve">(nõuetele mittevastav) </w:t>
      </w:r>
    </w:p>
    <w:p w:rsidR="00FB5043" w:rsidRDefault="00FB5043" w:rsidP="00FB5043">
      <w:pPr>
        <w:jc w:val="both"/>
      </w:pPr>
      <w:r>
        <w:t xml:space="preserve">Õpilane saab komisjonilt hinde ja hinnangu. </w:t>
      </w:r>
      <w:bookmarkStart w:id="0" w:name="_GoBack"/>
      <w:bookmarkEnd w:id="0"/>
    </w:p>
    <w:p w:rsidR="002D1CBA" w:rsidRDefault="002D1CBA" w:rsidP="002D1CBA">
      <w:pPr>
        <w:jc w:val="both"/>
      </w:pPr>
      <w:r>
        <w:t xml:space="preserve"> </w:t>
      </w:r>
      <w:r w:rsidRPr="00182CCF">
        <w:t>Hinnatakse</w:t>
      </w:r>
      <w:r>
        <w:t>:</w:t>
      </w:r>
    </w:p>
    <w:p w:rsidR="002D1CBA" w:rsidRDefault="002D1CBA" w:rsidP="002D1CBA">
      <w:pPr>
        <w:pStyle w:val="Loendilik"/>
        <w:numPr>
          <w:ilvl w:val="0"/>
          <w:numId w:val="3"/>
        </w:numPr>
        <w:jc w:val="both"/>
      </w:pPr>
      <w:r w:rsidRPr="00182CCF">
        <w:t>protsessi (idee leidmise oskus</w:t>
      </w:r>
      <w:r>
        <w:t xml:space="preserve">t, sinu </w:t>
      </w:r>
      <w:r w:rsidRPr="00182CCF">
        <w:t>initsiatiiv</w:t>
      </w:r>
      <w:r>
        <w:t>i</w:t>
      </w:r>
      <w:r w:rsidRPr="00182CCF">
        <w:t xml:space="preserve"> teema valimisel ja töö teostamisel, </w:t>
      </w:r>
      <w:r>
        <w:t>ajakava järgimist</w:t>
      </w:r>
      <w:r w:rsidRPr="00182CCF">
        <w:t>,</w:t>
      </w:r>
      <w:r>
        <w:t xml:space="preserve"> kokkulepetest kinnipidamist</w:t>
      </w:r>
      <w:r w:rsidRPr="00182CCF">
        <w:t xml:space="preserve">), </w:t>
      </w:r>
    </w:p>
    <w:p w:rsidR="002D1CBA" w:rsidRDefault="002D1CBA" w:rsidP="002D1CBA">
      <w:pPr>
        <w:pStyle w:val="Loendilik"/>
        <w:numPr>
          <w:ilvl w:val="0"/>
          <w:numId w:val="3"/>
        </w:numPr>
        <w:jc w:val="both"/>
      </w:pPr>
      <w:r>
        <w:t>esitlust (</w:t>
      </w:r>
      <w:r w:rsidRPr="00182CCF">
        <w:t>esinemisosk</w:t>
      </w:r>
      <w:r>
        <w:t>ust, tagasiside vastuvõtmist, teiste esinejate kuulamist ja toetavate küsimuste esitamise oskust),</w:t>
      </w:r>
    </w:p>
    <w:p w:rsidR="002D1CBA" w:rsidRDefault="002D1CBA" w:rsidP="002D1CBA">
      <w:pPr>
        <w:pStyle w:val="Loendilik"/>
        <w:numPr>
          <w:ilvl w:val="0"/>
          <w:numId w:val="3"/>
        </w:numPr>
        <w:jc w:val="both"/>
      </w:pPr>
      <w:r>
        <w:t>loovtöö teostust,</w:t>
      </w:r>
    </w:p>
    <w:p w:rsidR="002D1CBA" w:rsidRPr="00182CCF" w:rsidRDefault="002D1CBA" w:rsidP="002D1CBA">
      <w:pPr>
        <w:pStyle w:val="Loendilik"/>
        <w:numPr>
          <w:ilvl w:val="0"/>
          <w:numId w:val="3"/>
        </w:numPr>
        <w:jc w:val="both"/>
      </w:pPr>
      <w:r w:rsidRPr="00182CCF">
        <w:t>kaaskirja nõuetekohasust.</w:t>
      </w:r>
    </w:p>
    <w:p w:rsidR="002D1CBA" w:rsidRPr="00182CCF" w:rsidRDefault="002D1CBA" w:rsidP="002D1CBA">
      <w:pPr>
        <w:jc w:val="both"/>
      </w:pPr>
      <w:r w:rsidRPr="00182CCF">
        <w:t>L</w:t>
      </w:r>
      <w:r>
        <w:t>oovtöö hinde otsustab</w:t>
      </w:r>
      <w:r w:rsidRPr="00182CCF">
        <w:t xml:space="preserve"> komisjon, </w:t>
      </w:r>
      <w:r>
        <w:t>mille kooseisu kinnitab kooli direktor</w:t>
      </w:r>
      <w:r w:rsidRPr="00182CCF">
        <w:t xml:space="preserve">. Komisjoni esimeheks on grupiga töötanud konsultant. Kaitsmisele on oodatud </w:t>
      </w:r>
      <w:r>
        <w:t xml:space="preserve">ka </w:t>
      </w:r>
      <w:r w:rsidRPr="00182CCF">
        <w:t xml:space="preserve">lapsevanemad ja külalised. </w:t>
      </w:r>
    </w:p>
    <w:p w:rsidR="002D1CBA" w:rsidRPr="00BD7917" w:rsidRDefault="002D1CBA" w:rsidP="002D1CBA">
      <w:pPr>
        <w:jc w:val="both"/>
        <w:rPr>
          <w:b/>
        </w:rPr>
      </w:pPr>
      <w:r w:rsidRPr="00BD7917">
        <w:rPr>
          <w:b/>
        </w:rPr>
        <w:t>Kaaskiri</w:t>
      </w:r>
    </w:p>
    <w:p w:rsidR="002D1CBA" w:rsidRPr="00182CCF" w:rsidRDefault="002D1CBA" w:rsidP="002D1CBA">
      <w:pPr>
        <w:jc w:val="both"/>
      </w:pPr>
      <w:r w:rsidRPr="00182CCF">
        <w:t>Koos loovtööga</w:t>
      </w:r>
      <w:r>
        <w:t xml:space="preserve"> peab õpilane esitama kirjaliku, korrektselt vormistatud </w:t>
      </w:r>
      <w:hyperlink r:id="rId5" w:history="1">
        <w:r w:rsidRPr="002F32E7">
          <w:rPr>
            <w:rStyle w:val="Hperlink"/>
            <w:b/>
          </w:rPr>
          <w:t>kaaskirja</w:t>
        </w:r>
      </w:hyperlink>
      <w:r w:rsidRPr="00182CCF">
        <w:t>.</w:t>
      </w:r>
    </w:p>
    <w:p w:rsidR="003C09A2" w:rsidRDefault="003C09A2"/>
    <w:sectPr w:rsidR="003C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D7A"/>
    <w:multiLevelType w:val="hybridMultilevel"/>
    <w:tmpl w:val="DC3EB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6ED"/>
    <w:multiLevelType w:val="hybridMultilevel"/>
    <w:tmpl w:val="002858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E79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09A0"/>
    <w:multiLevelType w:val="hybridMultilevel"/>
    <w:tmpl w:val="EFE4A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48E1"/>
    <w:multiLevelType w:val="hybridMultilevel"/>
    <w:tmpl w:val="3D184F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A"/>
    <w:rsid w:val="002D1CBA"/>
    <w:rsid w:val="003C09A2"/>
    <w:rsid w:val="00E91BD3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5ECC"/>
  <w15:chartTrackingRefBased/>
  <w15:docId w15:val="{FA591303-1ADE-47D1-863D-12AF544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D1CBA"/>
  </w:style>
  <w:style w:type="paragraph" w:styleId="Pealkiri1">
    <w:name w:val="heading 1"/>
    <w:basedOn w:val="Normaallaad"/>
    <w:next w:val="Normaallaad"/>
    <w:link w:val="Pealkiri1Mrk"/>
    <w:uiPriority w:val="9"/>
    <w:qFormat/>
    <w:rsid w:val="002D1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1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2D1CB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D1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mkool.edu.ee/site/wp-content/uploads/2015/08/8kl_Loovt%C3%B6%C3%B6-kaaskirja-vormistam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Viik</dc:creator>
  <cp:keywords/>
  <dc:description/>
  <cp:lastModifiedBy>Mari Viik</cp:lastModifiedBy>
  <cp:revision>3</cp:revision>
  <dcterms:created xsi:type="dcterms:W3CDTF">2020-01-06T06:03:00Z</dcterms:created>
  <dcterms:modified xsi:type="dcterms:W3CDTF">2020-09-04T12:08:00Z</dcterms:modified>
</cp:coreProperties>
</file>